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lang w:eastAsia="en-US"/>
        </w:rPr>
        <w:id w:val="577864885"/>
        <w:docPartObj>
          <w:docPartGallery w:val="Cover Pages"/>
          <w:docPartUnique/>
        </w:docPartObj>
      </w:sdtPr>
      <w:sdtContent>
        <w:p w:rsidR="006E5895" w:rsidRDefault="003F3537">
          <w:pPr>
            <w:pStyle w:val="a5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55" type="#_x0000_t202" style="position:absolute;margin-left:210.25pt;margin-top:740.85pt;width:307.7pt;height:40.3pt;z-index:251661312;visibility:visible;mso-left-percent:420;mso-top-percent:880;mso-position-horizontal-relative:page;mso-position-vertical-relative:page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6E5895" w:rsidRDefault="00B741A6">
                      <w:pPr>
                        <w:pStyle w:val="a5"/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5B9BD5" w:themeColor="accent1"/>
                            <w:sz w:val="26"/>
                            <w:szCs w:val="2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8B38DF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Составлено: </w:t>
                          </w:r>
                          <w:r w:rsidR="006E5895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Наталья Шаранда</w:t>
                          </w:r>
                        </w:sdtContent>
                      </w:sdt>
                    </w:p>
                    <w:p w:rsidR="006E5895" w:rsidRDefault="003F3537">
                      <w:pPr>
                        <w:pStyle w:val="a5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445BEC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ЧОУ ДО «ШКОЛА ИНОСТРАННЫХ ЯЗЫКОВ «ИНТЕРЛИНГВА- ОН ХИЛЛ»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B741A6">
            <w:rPr>
              <w:noProof/>
            </w:rPr>
            <w:pict>
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E5895" w:rsidRDefault="006E5895">
                            <w:pPr>
                              <w:pStyle w:val="a5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2021-2022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 w:rsidR="00B741A6">
            <w:rPr>
              <w:noProof/>
            </w:rPr>
            <w:pict>
              <v:shape id="Надпись 1" o:spid="_x0000_s1056" type="#_x0000_t202" style="position:absolute;margin-left:0;margin-top:0;width:4in;height:84.25pt;z-index:251660288;visibility:visible;mso-width-percent:450;mso-left-percent:420;mso-top-percent:175;mso-position-horizontal-relative:page;mso-position-vertical-relative:page;mso-width-percent:450;mso-left-percent:420;mso-top-percent:175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style="mso-fit-shape-to-text:t" inset="0,0,0,0">
                  <w:txbxContent>
                    <w:p w:rsidR="006E5895" w:rsidRDefault="00B741A6">
                      <w:pPr>
                        <w:pStyle w:val="a5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E5895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 Аннотация к рабочей программе общего курса английского языка для школьников среднего звена</w:t>
                          </w:r>
                        </w:sdtContent>
                      </w:sdt>
                    </w:p>
                    <w:p w:rsidR="006E5895" w:rsidRDefault="00B741A6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6E5895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6E5895" w:rsidRDefault="006E5895"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145683" w:rsidRPr="00145683" w:rsidRDefault="00145683" w:rsidP="009376B6">
      <w:pPr>
        <w:jc w:val="center"/>
      </w:pPr>
    </w:p>
    <w:tbl>
      <w:tblPr>
        <w:tblStyle w:val="a3"/>
        <w:tblW w:w="0" w:type="auto"/>
        <w:tblLook w:val="04A0"/>
      </w:tblPr>
      <w:tblGrid>
        <w:gridCol w:w="2689"/>
        <w:gridCol w:w="6520"/>
      </w:tblGrid>
      <w:tr w:rsidR="004779C8" w:rsidTr="00B059EF">
        <w:tc>
          <w:tcPr>
            <w:tcW w:w="9209" w:type="dxa"/>
            <w:gridSpan w:val="2"/>
          </w:tcPr>
          <w:p w:rsidR="004779C8" w:rsidRDefault="004779C8" w:rsidP="004779C8">
            <w:pPr>
              <w:jc w:val="center"/>
            </w:pPr>
          </w:p>
          <w:p w:rsidR="004779C8" w:rsidRPr="00FB252D" w:rsidRDefault="004779C8" w:rsidP="004779C8">
            <w:pPr>
              <w:jc w:val="center"/>
              <w:rPr>
                <w:b/>
              </w:rPr>
            </w:pPr>
            <w:r w:rsidRPr="00FB252D">
              <w:rPr>
                <w:b/>
              </w:rPr>
              <w:t>Аннотация к рабочей программе общего курса английского языка</w:t>
            </w:r>
          </w:p>
          <w:p w:rsidR="004779C8" w:rsidRPr="00105D4A" w:rsidRDefault="004779C8" w:rsidP="0016610B">
            <w:pPr>
              <w:jc w:val="center"/>
              <w:rPr>
                <w:b/>
              </w:rPr>
            </w:pPr>
            <w:r w:rsidRPr="00FB252D">
              <w:rPr>
                <w:b/>
              </w:rPr>
              <w:t>для</w:t>
            </w:r>
            <w:r w:rsidR="0016610B" w:rsidRPr="00FB252D">
              <w:rPr>
                <w:b/>
              </w:rPr>
              <w:t xml:space="preserve"> школьников</w:t>
            </w:r>
            <w:r w:rsidR="00105D4A" w:rsidRPr="008929EC">
              <w:rPr>
                <w:b/>
              </w:rPr>
              <w:t xml:space="preserve"> </w:t>
            </w:r>
            <w:r w:rsidR="00105D4A">
              <w:rPr>
                <w:b/>
              </w:rPr>
              <w:t>среднего звена</w:t>
            </w:r>
          </w:p>
          <w:p w:rsidR="0016610B" w:rsidRDefault="0016610B" w:rsidP="0016610B">
            <w:pPr>
              <w:jc w:val="center"/>
            </w:pPr>
          </w:p>
        </w:tc>
      </w:tr>
      <w:tr w:rsidR="00145683" w:rsidTr="00145683">
        <w:tc>
          <w:tcPr>
            <w:tcW w:w="2689" w:type="dxa"/>
          </w:tcPr>
          <w:p w:rsidR="00145683" w:rsidRDefault="00145683">
            <w:r>
              <w:t>Название курса</w:t>
            </w:r>
          </w:p>
        </w:tc>
        <w:tc>
          <w:tcPr>
            <w:tcW w:w="6520" w:type="dxa"/>
          </w:tcPr>
          <w:p w:rsidR="004779C8" w:rsidRPr="009918CB" w:rsidRDefault="00F05FC4" w:rsidP="008057C9">
            <w:r w:rsidRPr="00F05FC4">
              <w:t>Четырёхуровневый</w:t>
            </w:r>
            <w:r>
              <w:t xml:space="preserve"> </w:t>
            </w:r>
            <w:r w:rsidR="004779C8">
              <w:t>курс общего</w:t>
            </w:r>
            <w:r w:rsidR="00145683">
              <w:t xml:space="preserve"> английского языка</w:t>
            </w:r>
            <w:r w:rsidR="009376B6" w:rsidRPr="009376B6">
              <w:t xml:space="preserve"> ‘</w:t>
            </w:r>
            <w:r w:rsidRPr="008057C9">
              <w:rPr>
                <w:lang w:val="en-US"/>
              </w:rPr>
              <w:t>More</w:t>
            </w:r>
            <w:r w:rsidRPr="00F05FC4">
              <w:t>!</w:t>
            </w:r>
            <w:r w:rsidR="009376B6" w:rsidRPr="009376B6">
              <w:t xml:space="preserve">’, </w:t>
            </w:r>
            <w:r w:rsidRPr="00F05FC4">
              <w:t xml:space="preserve">2014 </w:t>
            </w:r>
            <w:r w:rsidRPr="008057C9">
              <w:rPr>
                <w:lang w:val="en-US"/>
              </w:rPr>
              <w:t>C</w:t>
            </w:r>
            <w:r w:rsidR="009376B6" w:rsidRPr="008057C9">
              <w:rPr>
                <w:lang w:val="en-US"/>
              </w:rPr>
              <w:t>UP</w:t>
            </w:r>
          </w:p>
          <w:p w:rsidR="009918CB" w:rsidRPr="0016610B" w:rsidRDefault="009918CB" w:rsidP="008057C9"/>
        </w:tc>
      </w:tr>
      <w:tr w:rsidR="00145683" w:rsidTr="00145683">
        <w:tc>
          <w:tcPr>
            <w:tcW w:w="2689" w:type="dxa"/>
          </w:tcPr>
          <w:p w:rsidR="00145683" w:rsidRDefault="00145683">
            <w:r>
              <w:t>Возраст</w:t>
            </w:r>
          </w:p>
        </w:tc>
        <w:tc>
          <w:tcPr>
            <w:tcW w:w="6520" w:type="dxa"/>
          </w:tcPr>
          <w:p w:rsidR="00145683" w:rsidRDefault="00F05FC4">
            <w:r w:rsidRPr="00F05FC4">
              <w:t>10</w:t>
            </w:r>
            <w:r>
              <w:t>-13</w:t>
            </w:r>
            <w:r w:rsidR="000478F7">
              <w:t xml:space="preserve"> </w:t>
            </w:r>
            <w:r w:rsidR="00145683">
              <w:t>лет</w:t>
            </w:r>
            <w:r w:rsidRPr="00F05FC4">
              <w:t xml:space="preserve"> </w:t>
            </w:r>
          </w:p>
          <w:p w:rsidR="009918CB" w:rsidRPr="0016610B" w:rsidRDefault="009918CB"/>
        </w:tc>
      </w:tr>
      <w:tr w:rsidR="00F05FC4" w:rsidRPr="003F3537" w:rsidTr="00145683">
        <w:tc>
          <w:tcPr>
            <w:tcW w:w="2689" w:type="dxa"/>
          </w:tcPr>
          <w:p w:rsidR="00F05FC4" w:rsidRPr="00F05FC4" w:rsidRDefault="00F05FC4">
            <w:r>
              <w:t xml:space="preserve">Уровни </w:t>
            </w:r>
          </w:p>
        </w:tc>
        <w:tc>
          <w:tcPr>
            <w:tcW w:w="6520" w:type="dxa"/>
          </w:tcPr>
          <w:p w:rsidR="00F05FC4" w:rsidRDefault="00F05FC4">
            <w:r w:rsidRPr="00F05FC4">
              <w:t xml:space="preserve">Соответствует международным уровням подготовки по шкале </w:t>
            </w:r>
            <w:r w:rsidRPr="00F05FC4">
              <w:rPr>
                <w:lang w:val="en-US"/>
              </w:rPr>
              <w:t>CEFR</w:t>
            </w:r>
            <w:r>
              <w:t>:</w:t>
            </w:r>
          </w:p>
          <w:p w:rsidR="00F05FC4" w:rsidRPr="008929EC" w:rsidRDefault="009918CB" w:rsidP="00F05F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8929EC">
              <w:rPr>
                <w:lang w:val="en-US"/>
              </w:rPr>
              <w:t xml:space="preserve">1: </w:t>
            </w:r>
            <w:r w:rsidR="005341CE" w:rsidRPr="008929EC">
              <w:rPr>
                <w:lang w:val="en-US"/>
              </w:rPr>
              <w:tab/>
            </w:r>
            <w:r w:rsidR="005341CE" w:rsidRPr="008929EC">
              <w:rPr>
                <w:lang w:val="en-US"/>
              </w:rPr>
              <w:tab/>
            </w:r>
            <w:r w:rsidR="00F05FC4" w:rsidRPr="008929EC">
              <w:rPr>
                <w:lang w:val="en-US"/>
              </w:rPr>
              <w:t>‘</w:t>
            </w:r>
            <w:r w:rsidR="00F05FC4">
              <w:rPr>
                <w:lang w:val="en-US"/>
              </w:rPr>
              <w:t>More</w:t>
            </w:r>
            <w:r w:rsidR="00F05FC4" w:rsidRPr="008929EC">
              <w:rPr>
                <w:lang w:val="en-US"/>
              </w:rPr>
              <w:t>!1’</w:t>
            </w:r>
          </w:p>
          <w:p w:rsidR="00F05FC4" w:rsidRPr="009918CB" w:rsidRDefault="009918CB" w:rsidP="00F05F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9918CB">
              <w:rPr>
                <w:lang w:val="en-US"/>
              </w:rPr>
              <w:t>1-</w:t>
            </w:r>
            <w:r>
              <w:rPr>
                <w:lang w:val="en-US"/>
              </w:rPr>
              <w:t>A</w:t>
            </w:r>
            <w:r w:rsidRPr="009918CB">
              <w:rPr>
                <w:lang w:val="en-US"/>
              </w:rPr>
              <w:t xml:space="preserve">2: </w:t>
            </w:r>
            <w:r w:rsidR="005341CE">
              <w:rPr>
                <w:lang w:val="en-US"/>
              </w:rPr>
              <w:tab/>
            </w:r>
            <w:r w:rsidR="005341CE">
              <w:rPr>
                <w:lang w:val="en-US"/>
              </w:rPr>
              <w:tab/>
            </w:r>
            <w:r w:rsidR="00F05FC4" w:rsidRPr="009918CB">
              <w:rPr>
                <w:lang w:val="en-US"/>
              </w:rPr>
              <w:t>‘</w:t>
            </w:r>
            <w:r w:rsidR="00F05FC4">
              <w:rPr>
                <w:lang w:val="en-US"/>
              </w:rPr>
              <w:t>More</w:t>
            </w:r>
            <w:r w:rsidR="00F05FC4" w:rsidRPr="009918CB">
              <w:rPr>
                <w:lang w:val="en-US"/>
              </w:rPr>
              <w:t>2!’</w:t>
            </w:r>
          </w:p>
          <w:p w:rsidR="00F05FC4" w:rsidRDefault="009918CB" w:rsidP="00F05F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9918CB">
              <w:rPr>
                <w:lang w:val="en-US"/>
              </w:rPr>
              <w:t>2</w:t>
            </w:r>
            <w:r>
              <w:rPr>
                <w:lang w:val="en-US"/>
              </w:rPr>
              <w:t>:</w:t>
            </w:r>
            <w:r w:rsidRPr="009918CB">
              <w:rPr>
                <w:lang w:val="en-US"/>
              </w:rPr>
              <w:t xml:space="preserve"> </w:t>
            </w:r>
            <w:r w:rsidR="005341CE">
              <w:rPr>
                <w:lang w:val="en-US"/>
              </w:rPr>
              <w:tab/>
            </w:r>
            <w:r w:rsidR="005341CE">
              <w:rPr>
                <w:lang w:val="en-US"/>
              </w:rPr>
              <w:tab/>
            </w:r>
            <w:r w:rsidR="00F05FC4" w:rsidRPr="009918CB">
              <w:rPr>
                <w:lang w:val="en-US"/>
              </w:rPr>
              <w:t>‘</w:t>
            </w:r>
            <w:r w:rsidR="00F05FC4">
              <w:rPr>
                <w:lang w:val="en-US"/>
              </w:rPr>
              <w:t>More</w:t>
            </w:r>
            <w:r w:rsidR="00F05FC4" w:rsidRPr="009918CB">
              <w:rPr>
                <w:lang w:val="en-US"/>
              </w:rPr>
              <w:t>!3’</w:t>
            </w:r>
          </w:p>
          <w:p w:rsidR="00F05FC4" w:rsidRPr="005341CE" w:rsidRDefault="005341CE" w:rsidP="00F05FC4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9918CB">
              <w:rPr>
                <w:lang w:val="en-US"/>
              </w:rPr>
              <w:t>ow</w:t>
            </w:r>
            <w:r>
              <w:rPr>
                <w:lang w:val="en-US"/>
              </w:rPr>
              <w:t xml:space="preserve"> </w:t>
            </w:r>
            <w:r w:rsidR="009918CB">
              <w:rPr>
                <w:lang w:val="en-US"/>
              </w:rPr>
              <w:t>B</w:t>
            </w:r>
            <w:r w:rsidR="009918CB" w:rsidRPr="005341CE">
              <w:rPr>
                <w:lang w:val="en-US"/>
              </w:rPr>
              <w:t>1-</w:t>
            </w:r>
            <w:r w:rsidR="009918CB">
              <w:rPr>
                <w:lang w:val="en-US"/>
              </w:rPr>
              <w:t>B</w:t>
            </w:r>
            <w:r w:rsidR="009918CB" w:rsidRPr="005341CE">
              <w:rPr>
                <w:lang w:val="en-US"/>
              </w:rPr>
              <w:t>1</w:t>
            </w:r>
            <w:r w:rsidR="009918CB">
              <w:rPr>
                <w:lang w:val="en-US"/>
              </w:rPr>
              <w:t>:</w:t>
            </w:r>
            <w:r w:rsidR="009918CB" w:rsidRPr="005341CE">
              <w:rPr>
                <w:lang w:val="en-US"/>
              </w:rPr>
              <w:t xml:space="preserve"> </w:t>
            </w:r>
            <w:r w:rsidRPr="005341CE">
              <w:rPr>
                <w:lang w:val="en-US"/>
              </w:rPr>
              <w:tab/>
            </w:r>
            <w:r w:rsidR="00F05FC4" w:rsidRPr="005341CE">
              <w:rPr>
                <w:lang w:val="en-US"/>
              </w:rPr>
              <w:t>‘</w:t>
            </w:r>
            <w:r w:rsidR="00F05FC4">
              <w:rPr>
                <w:lang w:val="en-US"/>
              </w:rPr>
              <w:t>More</w:t>
            </w:r>
            <w:r w:rsidR="00F05FC4" w:rsidRPr="005341CE">
              <w:rPr>
                <w:lang w:val="en-US"/>
              </w:rPr>
              <w:t>!4’</w:t>
            </w:r>
          </w:p>
          <w:p w:rsidR="005341CE" w:rsidRPr="005341CE" w:rsidRDefault="005341CE" w:rsidP="008057C9">
            <w:pPr>
              <w:rPr>
                <w:lang w:val="en-US"/>
              </w:rPr>
            </w:pPr>
          </w:p>
        </w:tc>
      </w:tr>
      <w:tr w:rsidR="00145683" w:rsidTr="00145683">
        <w:tc>
          <w:tcPr>
            <w:tcW w:w="2689" w:type="dxa"/>
          </w:tcPr>
          <w:p w:rsidR="00145683" w:rsidRDefault="00145683">
            <w:r>
              <w:t>Количество часов</w:t>
            </w:r>
          </w:p>
        </w:tc>
        <w:tc>
          <w:tcPr>
            <w:tcW w:w="6520" w:type="dxa"/>
          </w:tcPr>
          <w:p w:rsidR="00F05FC4" w:rsidRPr="00F05FC4" w:rsidRDefault="00F05FC4" w:rsidP="00F05FC4">
            <w:r w:rsidRPr="00F05FC4">
              <w:t>‘</w:t>
            </w:r>
            <w:r>
              <w:rPr>
                <w:lang w:val="en-US"/>
              </w:rPr>
              <w:t>More</w:t>
            </w:r>
            <w:r w:rsidRPr="00F05FC4">
              <w:t xml:space="preserve">!1’: 120 </w:t>
            </w:r>
            <w:r>
              <w:t>часов</w:t>
            </w:r>
            <w:r w:rsidRPr="00F05FC4">
              <w:t xml:space="preserve">, 4 </w:t>
            </w:r>
            <w:r>
              <w:t>часа</w:t>
            </w:r>
            <w:r w:rsidRPr="00F05FC4">
              <w:t xml:space="preserve"> </w:t>
            </w:r>
            <w:r>
              <w:t>в</w:t>
            </w:r>
            <w:r w:rsidRPr="00F05FC4">
              <w:t xml:space="preserve"> </w:t>
            </w:r>
            <w:r>
              <w:t>неделю</w:t>
            </w:r>
          </w:p>
          <w:p w:rsidR="00F05FC4" w:rsidRPr="00F05FC4" w:rsidRDefault="00F05FC4" w:rsidP="00F05FC4">
            <w:r w:rsidRPr="00F05FC4">
              <w:t>‘</w:t>
            </w:r>
            <w:r>
              <w:rPr>
                <w:lang w:val="en-US"/>
              </w:rPr>
              <w:t>More</w:t>
            </w:r>
            <w:r w:rsidRPr="00F05FC4">
              <w:t>!</w:t>
            </w:r>
            <w:r w:rsidR="001930AD" w:rsidRPr="001930AD">
              <w:t>2</w:t>
            </w:r>
            <w:r w:rsidRPr="00F05FC4">
              <w:t xml:space="preserve">’: 120 </w:t>
            </w:r>
            <w:r>
              <w:t>часов</w:t>
            </w:r>
            <w:r w:rsidRPr="00F05FC4">
              <w:t xml:space="preserve">, 4 </w:t>
            </w:r>
            <w:r>
              <w:t>часа</w:t>
            </w:r>
            <w:r w:rsidRPr="00F05FC4">
              <w:t xml:space="preserve"> </w:t>
            </w:r>
            <w:r>
              <w:t>в</w:t>
            </w:r>
            <w:r w:rsidRPr="00F05FC4">
              <w:t xml:space="preserve"> </w:t>
            </w:r>
            <w:r>
              <w:t>неделю</w:t>
            </w:r>
          </w:p>
          <w:p w:rsidR="00F05FC4" w:rsidRPr="001930AD" w:rsidRDefault="00F05FC4" w:rsidP="00F05FC4">
            <w:r w:rsidRPr="001930AD">
              <w:t>‘</w:t>
            </w:r>
            <w:r>
              <w:rPr>
                <w:lang w:val="en-US"/>
              </w:rPr>
              <w:t>More</w:t>
            </w:r>
            <w:r w:rsidRPr="001930AD">
              <w:t>!3’</w:t>
            </w:r>
            <w:r w:rsidR="001930AD" w:rsidRPr="00F05FC4">
              <w:t xml:space="preserve">: 120 </w:t>
            </w:r>
            <w:r w:rsidR="001930AD">
              <w:t>часов</w:t>
            </w:r>
            <w:r w:rsidR="001930AD" w:rsidRPr="00F05FC4">
              <w:t xml:space="preserve">, 4 </w:t>
            </w:r>
            <w:r w:rsidR="001930AD">
              <w:t>часа</w:t>
            </w:r>
            <w:r w:rsidR="001930AD" w:rsidRPr="00F05FC4">
              <w:t xml:space="preserve"> </w:t>
            </w:r>
            <w:r w:rsidR="001930AD">
              <w:t>в</w:t>
            </w:r>
            <w:r w:rsidR="001930AD" w:rsidRPr="00F05FC4">
              <w:t xml:space="preserve"> </w:t>
            </w:r>
            <w:r w:rsidR="001930AD">
              <w:t>неделю</w:t>
            </w:r>
            <w:r w:rsidRPr="001930AD">
              <w:t xml:space="preserve"> </w:t>
            </w:r>
          </w:p>
          <w:p w:rsidR="0016610B" w:rsidRPr="001930AD" w:rsidRDefault="00F05FC4" w:rsidP="0016610B">
            <w:r w:rsidRPr="001930AD">
              <w:t>‘</w:t>
            </w:r>
            <w:r>
              <w:rPr>
                <w:lang w:val="en-US"/>
              </w:rPr>
              <w:t>More</w:t>
            </w:r>
            <w:r w:rsidRPr="001930AD">
              <w:t>!4’</w:t>
            </w:r>
            <w:r w:rsidR="001930AD" w:rsidRPr="00F05FC4">
              <w:t xml:space="preserve">: 120 </w:t>
            </w:r>
            <w:r w:rsidR="001930AD">
              <w:t>часов</w:t>
            </w:r>
            <w:r w:rsidR="001930AD" w:rsidRPr="00F05FC4">
              <w:t xml:space="preserve">, 4 </w:t>
            </w:r>
            <w:r w:rsidR="001930AD">
              <w:t>часа</w:t>
            </w:r>
            <w:r w:rsidR="001930AD" w:rsidRPr="00F05FC4">
              <w:t xml:space="preserve"> </w:t>
            </w:r>
            <w:r w:rsidR="001930AD">
              <w:t>в</w:t>
            </w:r>
            <w:r w:rsidR="001930AD" w:rsidRPr="00F05FC4">
              <w:t xml:space="preserve"> </w:t>
            </w:r>
            <w:r w:rsidR="001930AD">
              <w:t>неделю</w:t>
            </w:r>
          </w:p>
        </w:tc>
      </w:tr>
      <w:tr w:rsidR="00145683" w:rsidTr="00145683">
        <w:tc>
          <w:tcPr>
            <w:tcW w:w="2689" w:type="dxa"/>
          </w:tcPr>
          <w:p w:rsidR="00145683" w:rsidRDefault="00145683">
            <w:r>
              <w:t>Нормативная база</w:t>
            </w:r>
          </w:p>
        </w:tc>
        <w:tc>
          <w:tcPr>
            <w:tcW w:w="6520" w:type="dxa"/>
          </w:tcPr>
          <w:p w:rsidR="00A60CDB" w:rsidRDefault="00145683">
            <w:r>
              <w:t xml:space="preserve">1. Федеральный закон от 29.12.2012 №273-ФЗ «Об образовании в Российской Федерации»; </w:t>
            </w:r>
          </w:p>
          <w:p w:rsidR="00A60CDB" w:rsidRDefault="00A60CDB">
            <w:r>
              <w:t>2</w:t>
            </w:r>
            <w:r w:rsidR="00145683">
              <w:t>. Санитарные правила СП 2.4.3648-20 "</w:t>
            </w:r>
            <w:proofErr w:type="spellStart"/>
            <w:r w:rsidR="00145683">
              <w:t>Санитарноэпидемиологические</w:t>
            </w:r>
            <w:proofErr w:type="spellEnd"/>
            <w:r w:rsidR="00145683">
              <w:t xml:space="preserve">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года № 28 (далее – СП 2.4.3648-20); </w:t>
            </w:r>
          </w:p>
          <w:p w:rsidR="00A60CDB" w:rsidRDefault="00A60CDB">
            <w:r>
              <w:t>3</w:t>
            </w:r>
            <w:r w:rsidR="00145683">
              <w:t>. Постановление Главного государственного санитарного врача Российской Федерации №16 от 30.06.2020 «Об утверждении эпидемиологических правил СП 3.1/2.4 3598-20 «</w:t>
            </w:r>
            <w:proofErr w:type="spellStart"/>
            <w:r w:rsidR="00145683">
              <w:t>Санитарноэпидемиологические</w:t>
            </w:r>
            <w:proofErr w:type="spellEnd"/>
            <w:r w:rsidR="00145683">
      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145683">
              <w:t>коронавирусной</w:t>
            </w:r>
            <w:proofErr w:type="spellEnd"/>
            <w:r w:rsidR="00145683">
              <w:t xml:space="preserve"> инфекции (СOVOD-19)»; </w:t>
            </w:r>
          </w:p>
          <w:p w:rsidR="00145683" w:rsidRPr="0016610B" w:rsidRDefault="00A60CDB" w:rsidP="004779C8">
            <w:r>
              <w:t xml:space="preserve">4. </w:t>
            </w:r>
            <w:r w:rsidR="0016610B" w:rsidRPr="0016610B">
              <w:t>Общеевропейская шкала яз</w:t>
            </w:r>
            <w:r w:rsidR="0016610B">
              <w:t xml:space="preserve">ыковой компетенции (CEFR) – </w:t>
            </w:r>
            <w:r w:rsidR="0016610B" w:rsidRPr="0016610B">
              <w:t>международный стандарт, используемый для описания уровня знания языка.</w:t>
            </w:r>
          </w:p>
        </w:tc>
      </w:tr>
      <w:tr w:rsidR="00145683" w:rsidTr="00145683">
        <w:tc>
          <w:tcPr>
            <w:tcW w:w="2689" w:type="dxa"/>
          </w:tcPr>
          <w:p w:rsidR="00145683" w:rsidRDefault="00145683">
            <w:r>
              <w:t xml:space="preserve">Цель </w:t>
            </w:r>
            <w:r w:rsidR="0016610B">
              <w:t xml:space="preserve">программы </w:t>
            </w:r>
            <w:r>
              <w:t>курса</w:t>
            </w:r>
          </w:p>
        </w:tc>
        <w:tc>
          <w:tcPr>
            <w:tcW w:w="6520" w:type="dxa"/>
          </w:tcPr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Развитие иноязычной коммуникативной компетенции в совокупности ее составляющих – речевой, языковой, социокультурной, компенсаторной и учебно-познавательной;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Освоение фонетического строя английского языка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Освоение лексико-грамматического материала в рамках представленной программы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 xml:space="preserve">Повышение интереса и мотивации к изучению иностранных языков и познанию культуры страны </w:t>
            </w:r>
            <w:r w:rsidRPr="009376B6">
              <w:rPr>
                <w:rFonts w:cstheme="minorHAnsi"/>
              </w:rPr>
              <w:lastRenderedPageBreak/>
              <w:t>изучаемого языка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Умение использовать изученные лексико-грамматические структуры в условиях реальной коммуникации</w:t>
            </w:r>
          </w:p>
        </w:tc>
      </w:tr>
      <w:tr w:rsidR="00145683" w:rsidTr="00145683">
        <w:tc>
          <w:tcPr>
            <w:tcW w:w="2689" w:type="dxa"/>
          </w:tcPr>
          <w:p w:rsidR="00145683" w:rsidRDefault="00145683">
            <w:r>
              <w:lastRenderedPageBreak/>
              <w:t>Ресурсное обеспечение (Учебно</w:t>
            </w:r>
            <w:r w:rsidR="00A60CDB" w:rsidRPr="00A60CDB">
              <w:t>-</w:t>
            </w:r>
            <w:r>
              <w:t>методический комплект)</w:t>
            </w:r>
          </w:p>
        </w:tc>
        <w:tc>
          <w:tcPr>
            <w:tcW w:w="6520" w:type="dxa"/>
          </w:tcPr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 xml:space="preserve">More! 1 2Ed Audio CD (3) </w:t>
            </w:r>
            <w:r>
              <w:t>Лиц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>More! 1 2Ed Student's Book + Cyber Homework + Online Resources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>More! 1 2Ed Teacher's Book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 xml:space="preserve">More! 2Ed 1 </w:t>
            </w:r>
            <w:proofErr w:type="spellStart"/>
            <w:r w:rsidRPr="001C75BE">
              <w:rPr>
                <w:lang w:val="en-US"/>
              </w:rPr>
              <w:t>Testbuilder</w:t>
            </w:r>
            <w:proofErr w:type="spellEnd"/>
            <w:r w:rsidRPr="001C75BE">
              <w:rPr>
                <w:lang w:val="en-US"/>
              </w:rPr>
              <w:t xml:space="preserve"> CD-ROM/Audio CD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>More! 1 2Ed Workbook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 xml:space="preserve">More! 2 2Ed Audio CD (3) </w:t>
            </w:r>
            <w:r>
              <w:t>Лиц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>More! 2 2Ed Student's Book + Cyber Homework + Online Resources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>More! 2 2Ed Teacher's Book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 xml:space="preserve">More! 2Ed 2 </w:t>
            </w:r>
            <w:proofErr w:type="spellStart"/>
            <w:r w:rsidRPr="001C75BE">
              <w:rPr>
                <w:lang w:val="en-US"/>
              </w:rPr>
              <w:t>Testbuilder</w:t>
            </w:r>
            <w:proofErr w:type="spellEnd"/>
            <w:r w:rsidRPr="001C75BE">
              <w:rPr>
                <w:lang w:val="en-US"/>
              </w:rPr>
              <w:t xml:space="preserve"> CD-ROM/Audio CD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>More! 2 2Ed Workbook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 xml:space="preserve">More! 3 2Ed Audio CD (3) </w:t>
            </w:r>
            <w:r>
              <w:t>Лиц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>More! 3 2Ed Student's Book + Cyber Homework + Online Resources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>More! 3 2Ed Teacher's Book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 xml:space="preserve">More! 2Ed 3 </w:t>
            </w:r>
            <w:proofErr w:type="spellStart"/>
            <w:r w:rsidRPr="001C75BE">
              <w:rPr>
                <w:lang w:val="en-US"/>
              </w:rPr>
              <w:t>Testbuilder</w:t>
            </w:r>
            <w:proofErr w:type="spellEnd"/>
            <w:r w:rsidRPr="001C75BE">
              <w:rPr>
                <w:lang w:val="en-US"/>
              </w:rPr>
              <w:t xml:space="preserve"> CD-ROM/Audio CD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>More! 3 2Ed Workbook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 xml:space="preserve">More! 4 2Ed Audio CD (3) </w:t>
            </w:r>
            <w:r>
              <w:t>Лиц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>More! 4 2Ed Student's Book + Cyber Homework + Online Resources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>More! 4 2Ed Teacher's Book</w:t>
            </w:r>
          </w:p>
          <w:p w:rsidR="001C75BE" w:rsidRPr="001C75BE" w:rsidRDefault="001C75BE" w:rsidP="001C75BE">
            <w:pPr>
              <w:rPr>
                <w:lang w:val="en-US"/>
              </w:rPr>
            </w:pPr>
            <w:r w:rsidRPr="001C75BE">
              <w:rPr>
                <w:lang w:val="en-US"/>
              </w:rPr>
              <w:t xml:space="preserve">More! 2Ed 4 </w:t>
            </w:r>
            <w:proofErr w:type="spellStart"/>
            <w:r w:rsidRPr="001C75BE">
              <w:rPr>
                <w:lang w:val="en-US"/>
              </w:rPr>
              <w:t>Testbuilder</w:t>
            </w:r>
            <w:proofErr w:type="spellEnd"/>
            <w:r w:rsidRPr="001C75BE">
              <w:rPr>
                <w:lang w:val="en-US"/>
              </w:rPr>
              <w:t xml:space="preserve"> CD-ROM/Audio CD</w:t>
            </w:r>
          </w:p>
          <w:p w:rsidR="00145683" w:rsidRDefault="001C75BE" w:rsidP="001C75BE">
            <w:proofErr w:type="spellStart"/>
            <w:r>
              <w:t>More</w:t>
            </w:r>
            <w:proofErr w:type="spellEnd"/>
            <w:r>
              <w:t xml:space="preserve">! 4 2Ed </w:t>
            </w:r>
            <w:proofErr w:type="spellStart"/>
            <w:r>
              <w:t>Workbook</w:t>
            </w:r>
            <w:proofErr w:type="spellEnd"/>
          </w:p>
        </w:tc>
      </w:tr>
      <w:tr w:rsidR="00145683" w:rsidRPr="00FB252D" w:rsidTr="00145683">
        <w:tc>
          <w:tcPr>
            <w:tcW w:w="2689" w:type="dxa"/>
          </w:tcPr>
          <w:p w:rsidR="00145683" w:rsidRDefault="00145683">
            <w:r>
              <w:t>Структура курса</w:t>
            </w:r>
          </w:p>
        </w:tc>
        <w:tc>
          <w:tcPr>
            <w:tcW w:w="6520" w:type="dxa"/>
          </w:tcPr>
          <w:p w:rsidR="001C75BE" w:rsidRPr="001C75BE" w:rsidRDefault="001C75BE" w:rsidP="001C75BE">
            <w:pPr>
              <w:shd w:val="clear" w:color="auto" w:fill="FFFFFF"/>
              <w:spacing w:before="270" w:after="270"/>
              <w:outlineLvl w:val="1"/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</w:pPr>
            <w:r w:rsidRPr="001C75BE"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  <w:t xml:space="preserve">Грамматические темы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  <w:t>) 1:</w:t>
            </w:r>
          </w:p>
          <w:p w:rsidR="001C75BE" w:rsidRPr="001C75BE" w:rsidRDefault="001C75BE" w:rsidP="001C75B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предлоги места, вопросительные предложения с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who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 /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where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 /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why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 /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what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;</w:t>
            </w:r>
          </w:p>
          <w:p w:rsidR="001C75BE" w:rsidRPr="001C75BE" w:rsidRDefault="001C75BE" w:rsidP="001C75B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обороты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there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is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 /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there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are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, притяжательные местоимения, артикли;</w:t>
            </w:r>
          </w:p>
          <w:p w:rsidR="001C75BE" w:rsidRPr="001C75BE" w:rsidRDefault="001C75BE" w:rsidP="001C75B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val="en-US"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повелительное</w:t>
            </w:r>
            <w:r w:rsidRPr="001C75BE">
              <w:rPr>
                <w:rFonts w:eastAsia="Times New Roman" w:cstheme="minorHAnsi"/>
                <w:color w:val="000000"/>
                <w:szCs w:val="27"/>
                <w:lang w:val="en-US" w:eastAsia="ru-RU"/>
              </w:rPr>
              <w:t xml:space="preserve"> </w:t>
            </w:r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наклонение</w:t>
            </w:r>
            <w:r w:rsidRPr="001C75BE">
              <w:rPr>
                <w:rFonts w:eastAsia="Times New Roman" w:cstheme="minorHAnsi"/>
                <w:color w:val="000000"/>
                <w:szCs w:val="27"/>
                <w:lang w:val="en-US" w:eastAsia="ru-RU"/>
              </w:rPr>
              <w:t>, Present Simple and Present Continuous;</w:t>
            </w:r>
          </w:p>
          <w:p w:rsidR="001C75BE" w:rsidRPr="001C75BE" w:rsidRDefault="001C75BE" w:rsidP="001C75B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конструкция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have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got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, наречия частоты действия, форма глагола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to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be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;</w:t>
            </w:r>
          </w:p>
          <w:p w:rsidR="001C75BE" w:rsidRPr="001C75BE" w:rsidRDefault="001C75BE" w:rsidP="001C75B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утвердительная и отрицательная форма существительных, союзы.</w:t>
            </w:r>
          </w:p>
          <w:p w:rsidR="001C75BE" w:rsidRPr="001C75BE" w:rsidRDefault="001C75BE" w:rsidP="001C75BE">
            <w:pPr>
              <w:shd w:val="clear" w:color="auto" w:fill="FFFFFF"/>
              <w:spacing w:before="270" w:after="270"/>
              <w:outlineLvl w:val="1"/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</w:pPr>
            <w:r w:rsidRPr="001C75BE"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  <w:t xml:space="preserve">Раздел лексики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47493D"/>
                <w:szCs w:val="30"/>
                <w:lang w:eastAsia="ru-RU"/>
              </w:rPr>
              <w:t>) 1 включает темы:</w:t>
            </w:r>
          </w:p>
          <w:p w:rsidR="001C75BE" w:rsidRPr="001C75BE" w:rsidRDefault="001C75BE" w:rsidP="001C75B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приветствие, дом, мебель, канцелярские принадлежности, погода;</w:t>
            </w:r>
          </w:p>
          <w:p w:rsidR="001C75BE" w:rsidRPr="001C75BE" w:rsidRDefault="001C75BE" w:rsidP="001C75B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искусство, транспорт, окружающая среда, современные технологии;  </w:t>
            </w:r>
          </w:p>
          <w:p w:rsidR="001C75BE" w:rsidRPr="001C75BE" w:rsidRDefault="001C75BE" w:rsidP="001C75B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lang w:eastAsia="ru-RU"/>
              </w:rPr>
              <w:t>туризм, увлечения, хобби, образование, интернет, фотография, литература.</w:t>
            </w:r>
          </w:p>
          <w:p w:rsidR="009700EF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При прохождении 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 1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, учащиеся приобретают навыки и стратегии устной речи, к примеру: спрашивать и отвечать который час, говорить о событиях дня, описывать прошедший день, детали гардероба, строить диалог с продавцом 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lastRenderedPageBreak/>
              <w:t>в магазине, выражать свои предпочтения.</w:t>
            </w:r>
          </w:p>
          <w:p w:rsidR="001C75BE" w:rsidRPr="001C75BE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 2 раздел грамматики рассматривает:</w:t>
            </w:r>
          </w:p>
          <w:p w:rsidR="001C75BE" w:rsidRPr="001C75BE" w:rsidRDefault="001C75BE" w:rsidP="001C75B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прошедшая форма глагола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to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be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, неправильные глаголы, артикли;</w:t>
            </w:r>
          </w:p>
          <w:p w:rsidR="001C75BE" w:rsidRPr="001C75BE" w:rsidRDefault="001C75BE" w:rsidP="001C75B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вопросительные предложения, конструкция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to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be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going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to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;</w:t>
            </w:r>
          </w:p>
          <w:p w:rsidR="001C75BE" w:rsidRPr="001C75BE" w:rsidRDefault="001C75BE" w:rsidP="001C75B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модальные глаголы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have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to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/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must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/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should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, наречия образа действия;</w:t>
            </w:r>
          </w:p>
          <w:p w:rsidR="001C75BE" w:rsidRPr="001C75BE" w:rsidRDefault="001C75BE" w:rsidP="001C75B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сравнительная и превосходная степень имён прилагательных;</w:t>
            </w:r>
          </w:p>
          <w:p w:rsidR="001C75BE" w:rsidRPr="001C75BE" w:rsidRDefault="001C75BE" w:rsidP="001C75B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возвратные местоимения,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Present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Continuous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for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future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, предлоги места;</w:t>
            </w:r>
          </w:p>
          <w:p w:rsidR="001C75BE" w:rsidRPr="001C75BE" w:rsidRDefault="001C75BE" w:rsidP="001C75B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союзы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and / so / but / because, Past Simple and Past Continuous.</w:t>
            </w:r>
          </w:p>
          <w:p w:rsidR="001C75BE" w:rsidRPr="001C75BE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Раздел лексике в учебнике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 2 включает темы:</w:t>
            </w:r>
          </w:p>
          <w:p w:rsidR="001C75BE" w:rsidRPr="001C75BE" w:rsidRDefault="001C75BE" w:rsidP="001C75B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отношения, окружающая среда, искусство, спортивные состязания; </w:t>
            </w:r>
          </w:p>
          <w:p w:rsidR="001C75BE" w:rsidRPr="001C75BE" w:rsidRDefault="001C75BE" w:rsidP="001C75B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климат, общественный транспорт, путешествия, туризм, канцелярия;</w:t>
            </w:r>
          </w:p>
          <w:p w:rsidR="001C75BE" w:rsidRPr="001C75BE" w:rsidRDefault="001C75BE" w:rsidP="001C75B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интернет, СМИ, журналистика, животные, продукты, образование.</w:t>
            </w:r>
          </w:p>
          <w:p w:rsidR="001C75BE" w:rsidRPr="001C75BE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В 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 2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 предложено к изучению 12 модулей, в рамках которых объясняются грамматические правила, отрабатываются разговорные компетенции, а также в разделе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межпредметных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связей преподносится материал культурологического и общеразвивающего плана.</w:t>
            </w:r>
          </w:p>
          <w:p w:rsidR="001C75BE" w:rsidRPr="001C75BE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 3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 - третья ступень курса английского языка для учащихся средней школы, завершает подготовку по уровню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Elementary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A2.</w:t>
            </w:r>
          </w:p>
          <w:p w:rsidR="001C75BE" w:rsidRPr="001C75BE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Раздел грамматики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 3:</w:t>
            </w:r>
          </w:p>
          <w:p w:rsidR="001C75BE" w:rsidRPr="001C75BE" w:rsidRDefault="001C75BE" w:rsidP="001C75B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повторение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времен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, 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формы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used to / to be going to, 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конструкция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there is / there are;  </w:t>
            </w:r>
          </w:p>
          <w:p w:rsidR="001C75BE" w:rsidRPr="001C75BE" w:rsidRDefault="001C75BE" w:rsidP="001C75B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сравнительная и превосходная степень прилагательных, модальные глаголы;  </w:t>
            </w:r>
          </w:p>
          <w:p w:rsidR="001C75BE" w:rsidRPr="001C75BE" w:rsidRDefault="001C75BE" w:rsidP="001C75B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неправильные глаголы, возвратные местоимения, предлоги места, косвенная речь. </w:t>
            </w:r>
          </w:p>
          <w:p w:rsidR="001C75BE" w:rsidRPr="001C75BE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Лексика, представленная в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 3:</w:t>
            </w:r>
          </w:p>
          <w:p w:rsidR="001C75BE" w:rsidRPr="001C75BE" w:rsidRDefault="001C75BE" w:rsidP="001C75B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праздники, жанры кино, географические объекты, климат;  </w:t>
            </w:r>
          </w:p>
          <w:p w:rsidR="001C75BE" w:rsidRPr="001C75BE" w:rsidRDefault="001C75BE" w:rsidP="001C75B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повседневная деятельность, звезды эстрады, городские здания; </w:t>
            </w:r>
          </w:p>
          <w:p w:rsidR="001C75BE" w:rsidRPr="001C75BE" w:rsidRDefault="001C75BE" w:rsidP="001C75B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lastRenderedPageBreak/>
              <w:t>музыка, вещества и материалы, природные катастрофы;</w:t>
            </w:r>
          </w:p>
          <w:p w:rsidR="001C75BE" w:rsidRPr="001C75BE" w:rsidRDefault="001C75BE" w:rsidP="001C75B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компьютеры, кулинария, окружающая среда, дни недели. </w:t>
            </w:r>
          </w:p>
          <w:p w:rsidR="001C75BE" w:rsidRPr="001C75BE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Данный этап обучения включает 12 юнитов, в рамках которых преподается грамматика, новая лексика, чтение, разговорная речь и частные моменты произношения. По завершению обучения школьники должны будут уметь рассказывать о своих привычках, проявлять симпатию, давать советы, высказывать предположения и озвучивать своё мнение.</w:t>
            </w:r>
          </w:p>
          <w:p w:rsidR="001C75BE" w:rsidRPr="001C75BE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 4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 – четвертая и заключительная ступень курса английско</w:t>
            </w:r>
            <w:r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го языка для учеников среднего звена школы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, которая соответствует международному уровню </w:t>
            </w:r>
            <w:r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>low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B1.</w:t>
            </w:r>
          </w:p>
          <w:p w:rsidR="001C75BE" w:rsidRPr="001C75BE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Грамматика в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 4 рассматривает темы:</w:t>
            </w:r>
          </w:p>
          <w:p w:rsidR="001C75BE" w:rsidRPr="001C75BE" w:rsidRDefault="001C75BE" w:rsidP="001C75B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словосочетания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с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no article / a / an / the / wish / if only, 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личные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местоимения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>;</w:t>
            </w:r>
          </w:p>
          <w:p w:rsidR="001C75BE" w:rsidRPr="001C75BE" w:rsidRDefault="001C75BE" w:rsidP="001C75B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Present Perfect Continuous, Future Perfect, 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косвенная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речь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, 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предлоги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места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>;</w:t>
            </w:r>
          </w:p>
          <w:p w:rsidR="001C75BE" w:rsidRPr="001C75BE" w:rsidRDefault="001C75BE" w:rsidP="001C75B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неправильные глаголы, пассивный залог, конструкция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have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something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done</w:t>
            </w:r>
            <w:proofErr w:type="spell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.</w:t>
            </w:r>
          </w:p>
          <w:p w:rsidR="001C75BE" w:rsidRPr="001C75BE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Раздел лексики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 4 включает следующие темы:</w:t>
            </w:r>
          </w:p>
          <w:p w:rsidR="001C75BE" w:rsidRPr="001C75BE" w:rsidRDefault="001C75BE" w:rsidP="001C75B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окружающая среда, спортивные состязания, погодные условия;</w:t>
            </w:r>
          </w:p>
          <w:p w:rsidR="001C75BE" w:rsidRPr="001C75BE" w:rsidRDefault="001C75BE" w:rsidP="001C75B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путешествия, увлечения, хобби, покупки, продукты питания, искусство;</w:t>
            </w:r>
          </w:p>
          <w:p w:rsidR="001C75BE" w:rsidRPr="001C75BE" w:rsidRDefault="001C75BE" w:rsidP="001C75B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члены семьи, части тела, праздники, знаменитости, одежда, канцелярия.</w:t>
            </w:r>
          </w:p>
          <w:p w:rsidR="001C75BE" w:rsidRPr="001C75BE" w:rsidRDefault="001C75BE" w:rsidP="001C75BE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В 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More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! (2nd </w:t>
            </w:r>
            <w:proofErr w:type="spellStart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1C75BE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 4</w:t>
            </w:r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 учащиеся отрабатывают полезные навыки, например: </w:t>
            </w:r>
            <w:proofErr w:type="gramStart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умение</w:t>
            </w:r>
            <w:proofErr w:type="gramEnd"/>
            <w:r w:rsidRPr="001C75BE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строить предположения, вести блог, вербально выражать эмоции, описывать собственные наблюдения, делать умозаключения, осуществлять электронную переписку.</w:t>
            </w:r>
          </w:p>
        </w:tc>
      </w:tr>
    </w:tbl>
    <w:p w:rsidR="00145683" w:rsidRPr="00FB252D" w:rsidRDefault="00145683"/>
    <w:sectPr w:rsidR="00145683" w:rsidRPr="00FB252D" w:rsidSect="008929E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D0A"/>
    <w:multiLevelType w:val="multilevel"/>
    <w:tmpl w:val="E150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32166"/>
    <w:multiLevelType w:val="hybridMultilevel"/>
    <w:tmpl w:val="1B4212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5EC4"/>
    <w:multiLevelType w:val="multilevel"/>
    <w:tmpl w:val="BACCA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A2592"/>
    <w:multiLevelType w:val="multilevel"/>
    <w:tmpl w:val="2926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55077"/>
    <w:multiLevelType w:val="multilevel"/>
    <w:tmpl w:val="5FD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B2047"/>
    <w:multiLevelType w:val="hybridMultilevel"/>
    <w:tmpl w:val="D116D3BC"/>
    <w:lvl w:ilvl="0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8A62AAD"/>
    <w:multiLevelType w:val="multilevel"/>
    <w:tmpl w:val="B212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05FB1"/>
    <w:multiLevelType w:val="multilevel"/>
    <w:tmpl w:val="AD3082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7102B27"/>
    <w:multiLevelType w:val="multilevel"/>
    <w:tmpl w:val="77AC9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C107C"/>
    <w:multiLevelType w:val="multilevel"/>
    <w:tmpl w:val="137A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E5C97"/>
    <w:multiLevelType w:val="hybridMultilevel"/>
    <w:tmpl w:val="2622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94C91"/>
    <w:multiLevelType w:val="multilevel"/>
    <w:tmpl w:val="3132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543C31"/>
    <w:multiLevelType w:val="multilevel"/>
    <w:tmpl w:val="E3C2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01692"/>
    <w:multiLevelType w:val="hybridMultilevel"/>
    <w:tmpl w:val="70E802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247393"/>
    <w:multiLevelType w:val="hybridMultilevel"/>
    <w:tmpl w:val="1D30117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FA5EA1"/>
    <w:multiLevelType w:val="multilevel"/>
    <w:tmpl w:val="180A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014B2"/>
    <w:multiLevelType w:val="hybridMultilevel"/>
    <w:tmpl w:val="41A6E9CC"/>
    <w:lvl w:ilvl="0" w:tplc="63DE928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7741B0"/>
    <w:multiLevelType w:val="hybridMultilevel"/>
    <w:tmpl w:val="9ECA4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EA5FA9"/>
    <w:multiLevelType w:val="multilevel"/>
    <w:tmpl w:val="1CB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AD02A2"/>
    <w:multiLevelType w:val="multilevel"/>
    <w:tmpl w:val="595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591E0C"/>
    <w:multiLevelType w:val="multilevel"/>
    <w:tmpl w:val="F86C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F4D27"/>
    <w:multiLevelType w:val="multilevel"/>
    <w:tmpl w:val="0DF4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3"/>
  </w:num>
  <w:num w:numId="5">
    <w:abstractNumId w:val="14"/>
  </w:num>
  <w:num w:numId="6">
    <w:abstractNumId w:val="1"/>
  </w:num>
  <w:num w:numId="7">
    <w:abstractNumId w:val="19"/>
  </w:num>
  <w:num w:numId="8">
    <w:abstractNumId w:val="5"/>
  </w:num>
  <w:num w:numId="9">
    <w:abstractNumId w:val="18"/>
  </w:num>
  <w:num w:numId="10">
    <w:abstractNumId w:val="2"/>
  </w:num>
  <w:num w:numId="11">
    <w:abstractNumId w:val="0"/>
  </w:num>
  <w:num w:numId="12">
    <w:abstractNumId w:val="8"/>
  </w:num>
  <w:num w:numId="13">
    <w:abstractNumId w:val="21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20"/>
  </w:num>
  <w:num w:numId="20">
    <w:abstractNumId w:val="12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5683"/>
    <w:rsid w:val="000478F7"/>
    <w:rsid w:val="00105D4A"/>
    <w:rsid w:val="00145683"/>
    <w:rsid w:val="0016610B"/>
    <w:rsid w:val="001930AD"/>
    <w:rsid w:val="001C75BE"/>
    <w:rsid w:val="003F3537"/>
    <w:rsid w:val="004779C8"/>
    <w:rsid w:val="004B3648"/>
    <w:rsid w:val="004E726E"/>
    <w:rsid w:val="005341CE"/>
    <w:rsid w:val="006E5895"/>
    <w:rsid w:val="008057C9"/>
    <w:rsid w:val="00833C84"/>
    <w:rsid w:val="008929EC"/>
    <w:rsid w:val="008B38DF"/>
    <w:rsid w:val="009376B6"/>
    <w:rsid w:val="009700EF"/>
    <w:rsid w:val="009918CB"/>
    <w:rsid w:val="00A04562"/>
    <w:rsid w:val="00A60CDB"/>
    <w:rsid w:val="00B741A6"/>
    <w:rsid w:val="00C60D98"/>
    <w:rsid w:val="00F05FC4"/>
    <w:rsid w:val="00FB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C4"/>
  </w:style>
  <w:style w:type="paragraph" w:styleId="2">
    <w:name w:val="heading 2"/>
    <w:basedOn w:val="a"/>
    <w:link w:val="20"/>
    <w:uiPriority w:val="9"/>
    <w:qFormat/>
    <w:rsid w:val="001C75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6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5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link w:val="a6"/>
    <w:uiPriority w:val="1"/>
    <w:qFormat/>
    <w:rsid w:val="008929E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929E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ДО «ШКОЛА ИНОСТРАННЫХ ЯЗЫКОВ «ИНТЕРЛИНГВА- ОН ХИЛЛ»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Аннотация к рабочей программе общего курса английского языка для школьников среднего звена</dc:title>
  <dc:subject/>
  <dc:creator>Составлено: Наталья Шаранда</dc:creator>
  <cp:keywords/>
  <dc:description/>
  <cp:lastModifiedBy>Елена</cp:lastModifiedBy>
  <cp:revision>9</cp:revision>
  <dcterms:created xsi:type="dcterms:W3CDTF">2021-09-07T11:37:00Z</dcterms:created>
  <dcterms:modified xsi:type="dcterms:W3CDTF">2021-09-09T09:06:00Z</dcterms:modified>
</cp:coreProperties>
</file>